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2F5F1C6F" w14:textId="27193D78" w:rsidR="00E67D98" w:rsidRDefault="00E67D98" w:rsidP="00E67D98">
      <w:pPr>
        <w:spacing w:after="200"/>
        <w:rPr>
          <w:rStyle w:val="normaltextrun"/>
          <w:rFonts w:ascii="Book Antiqua" w:hAnsi="Book Antiqua"/>
          <w:b/>
          <w:bCs/>
          <w:color w:val="000000"/>
        </w:rPr>
      </w:pPr>
    </w:p>
    <w:p w14:paraId="6DFEA27D" w14:textId="60DC36FA" w:rsidR="006233E2" w:rsidRPr="00E67D98" w:rsidRDefault="00E67D98" w:rsidP="00E67D98">
      <w:pPr>
        <w:tabs>
          <w:tab w:val="left" w:pos="1037"/>
        </w:tabs>
        <w:ind w:right="-360"/>
        <w:jc w:val="center"/>
        <w:rPr>
          <w:rFonts w:ascii="Book Antiqua" w:hAnsi="Book Antiqua"/>
          <w:b/>
          <w:bCs/>
          <w:color w:val="0000FF"/>
        </w:rPr>
      </w:pPr>
      <w:r w:rsidRPr="00E67D98">
        <w:rPr>
          <w:rFonts w:ascii="Book Antiqua" w:hAnsi="Book Antiqua"/>
          <w:b/>
          <w:bCs/>
          <w:color w:val="0000FF"/>
        </w:rPr>
        <w:t>Package- Execution of Civil works at Bhatapara &amp; Bilaspur Sub-Stations under SS-110 package"</w:t>
      </w:r>
      <w:r w:rsidR="0086646A" w:rsidRPr="00E67D98">
        <w:rPr>
          <w:rFonts w:ascii="Book Antiqua" w:hAnsi="Book Antiqua"/>
          <w:b/>
          <w:bCs/>
          <w:color w:val="0000FF"/>
        </w:rPr>
        <w:t xml:space="preserve"> (under consultancy to CSPTCL)</w:t>
      </w:r>
    </w:p>
    <w:p w14:paraId="398387FE" w14:textId="77777777" w:rsidR="00BB3032" w:rsidRPr="00A643C5" w:rsidRDefault="00BB3032" w:rsidP="00FA2264">
      <w:pPr>
        <w:jc w:val="center"/>
        <w:rPr>
          <w:rFonts w:ascii="Book Antiqua" w:hAnsi="Book Antiqua"/>
          <w:b/>
          <w:bCs/>
          <w:sz w:val="32"/>
          <w:szCs w:val="32"/>
        </w:rPr>
      </w:pPr>
    </w:p>
    <w:p w14:paraId="1D90C44F" w14:textId="6560F5C7" w:rsidR="006233E2" w:rsidRDefault="000558CF" w:rsidP="3AC85266">
      <w:pPr>
        <w:pStyle w:val="ListParagraph"/>
        <w:ind w:left="360"/>
        <w:jc w:val="both"/>
        <w:rPr>
          <w:rStyle w:val="normaltextrun"/>
          <w:rFonts w:ascii="Book Antiqua" w:hAnsi="Book Antiqua"/>
          <w:b/>
          <w:bCs/>
          <w:color w:val="000000"/>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E67D98" w:rsidRPr="00E67D98">
        <w:rPr>
          <w:rStyle w:val="normaltextrun"/>
          <w:rFonts w:ascii="Book Antiqua" w:hAnsi="Book Antiqua"/>
          <w:b/>
          <w:bCs/>
          <w:color w:val="0000FF"/>
          <w:sz w:val="23"/>
          <w:szCs w:val="23"/>
          <w:shd w:val="clear" w:color="auto" w:fill="FFFFFF"/>
        </w:rPr>
        <w:t>Specification Ref No.: WR-I/RPC/SYE/NIT-188/2025/RFX- 5002005197</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0F05F5BD" w14:textId="0B2C1EA3" w:rsidR="00A35AEC" w:rsidRPr="00A35AEC" w:rsidRDefault="000558CF" w:rsidP="00A35AEC">
      <w:pPr>
        <w:spacing w:after="200"/>
        <w:rPr>
          <w:rStyle w:val="normaltextrun"/>
          <w:rFonts w:ascii="Book Antiqua" w:hAnsi="Book Antiqua"/>
          <w:b/>
          <w:bCs/>
          <w:color w:val="000000"/>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r w:rsidR="00A35AEC">
        <w:rPr>
          <w:rFonts w:ascii="Book Antiqua" w:hAnsi="Book Antiqua"/>
          <w:b/>
          <w:bCs/>
          <w:color w:val="0000FF"/>
        </w:rPr>
        <w:t xml:space="preserve"> </w:t>
      </w:r>
      <w:r w:rsidR="00A35AEC" w:rsidRPr="00A35AEC">
        <w:rPr>
          <w:rStyle w:val="normaltextrun"/>
          <w:rFonts w:ascii="Book Antiqua" w:hAnsi="Book Antiqua"/>
          <w:b/>
          <w:bCs/>
          <w:color w:val="000000"/>
        </w:rPr>
        <w:t xml:space="preserve"> </w:t>
      </w:r>
      <w:r w:rsidR="00E67D98">
        <w:rPr>
          <w:rStyle w:val="normaltextrun"/>
          <w:rFonts w:ascii="Book Antiqua" w:hAnsi="Book Antiqua"/>
          <w:b/>
          <w:bCs/>
          <w:color w:val="000000"/>
        </w:rPr>
        <w:t>5002005197</w:t>
      </w:r>
    </w:p>
    <w:p w14:paraId="78E30741" w14:textId="72B11897" w:rsidR="000558CF" w:rsidRPr="00A643C5" w:rsidRDefault="000558CF" w:rsidP="00F322B6">
      <w:pPr>
        <w:jc w:val="both"/>
        <w:rPr>
          <w:rFonts w:ascii="Book Antiqua" w:hAnsi="Book Antiqua"/>
          <w:bCs/>
          <w:lang w:val="en-GB"/>
        </w:rPr>
      </w:pPr>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pPr>
        <w:numPr>
          <w:ilvl w:val="0"/>
          <w:numId w:val="1"/>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BB3032">
        <w:rPr>
          <w:rFonts w:ascii="Book Antiqua" w:hAnsi="Book Antiqua"/>
          <w:b/>
          <w:bCs/>
          <w:color w:val="0000FF"/>
        </w:rPr>
        <w:t>As per Rfx</w:t>
      </w:r>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23EA49D9" w:rsidR="000558CF" w:rsidRPr="00BB3032" w:rsidRDefault="00BB3032" w:rsidP="006F0E9D">
      <w:pPr>
        <w:ind w:left="720" w:hanging="720"/>
        <w:jc w:val="both"/>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DE3FC9">
        <w:rPr>
          <w:rFonts w:ascii="Book Antiqua" w:hAnsi="Book Antiqua"/>
          <w:b/>
          <w:bCs/>
          <w:color w:val="0000FF"/>
          <w:sz w:val="23"/>
          <w:szCs w:val="23"/>
        </w:rPr>
        <w:t>EXECUTION OF CIVIL WORK</w:t>
      </w:r>
      <w:r w:rsidR="00E67D98">
        <w:rPr>
          <w:rFonts w:ascii="Book Antiqua" w:hAnsi="Book Antiqua"/>
          <w:b/>
          <w:bCs/>
          <w:color w:val="0000FF"/>
          <w:sz w:val="23"/>
          <w:szCs w:val="23"/>
        </w:rPr>
        <w:t>S</w:t>
      </w:r>
      <w:r w:rsidR="00DE3FC9">
        <w:rPr>
          <w:rFonts w:ascii="Book Antiqua" w:hAnsi="Book Antiqua"/>
          <w:b/>
          <w:bCs/>
          <w:color w:val="0000FF"/>
          <w:sz w:val="23"/>
          <w:szCs w:val="23"/>
        </w:rPr>
        <w:t xml:space="preserve"> FOR  SS-110 AT BHATAPARA &amp; BILASPUR SUB-STATION</w:t>
      </w:r>
      <w:r w:rsidR="00441152">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40095A82" w14:textId="663BEC6F" w:rsidR="000558CF" w:rsidRPr="002C7105" w:rsidRDefault="000558CF">
      <w:pPr>
        <w:numPr>
          <w:ilvl w:val="0"/>
          <w:numId w:val="4"/>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DE3FC9">
        <w:rPr>
          <w:rFonts w:ascii="Book Antiqua" w:hAnsi="Book Antiqua"/>
          <w:b/>
          <w:bCs/>
          <w:color w:val="0000FF"/>
          <w:sz w:val="23"/>
          <w:szCs w:val="23"/>
        </w:rPr>
        <w:t>EXECUTION OF CIVIL WORK</w:t>
      </w:r>
      <w:r w:rsidR="00E67D98">
        <w:rPr>
          <w:rFonts w:ascii="Book Antiqua" w:hAnsi="Book Antiqua"/>
          <w:b/>
          <w:bCs/>
          <w:color w:val="0000FF"/>
          <w:sz w:val="23"/>
          <w:szCs w:val="23"/>
        </w:rPr>
        <w:t>S</w:t>
      </w:r>
      <w:r w:rsidR="00DE3FC9">
        <w:rPr>
          <w:rFonts w:ascii="Book Antiqua" w:hAnsi="Book Antiqua"/>
          <w:b/>
          <w:bCs/>
          <w:color w:val="0000FF"/>
          <w:sz w:val="23"/>
          <w:szCs w:val="23"/>
        </w:rPr>
        <w:t xml:space="preserve"> FOR  SS-110 AT BHATAPARA &amp; BILASPUR SUB-STATION</w:t>
      </w:r>
      <w:r w:rsidR="00441152">
        <w:rPr>
          <w:rFonts w:ascii="Book Antiqua" w:hAnsi="Book Antiqua"/>
          <w:b/>
          <w:bCs/>
          <w:color w:val="0000FF"/>
        </w:rPr>
        <w:t>”</w:t>
      </w:r>
      <w:r w:rsidR="00441152" w:rsidRPr="52953474">
        <w:rPr>
          <w:rFonts w:ascii="Book Antiqua" w:hAnsi="Book Antiqua"/>
          <w:b/>
          <w:bCs/>
          <w:color w:val="0000FF"/>
        </w:rPr>
        <w:t xml:space="preserve"> </w:t>
      </w:r>
      <w:r w:rsidR="00441152" w:rsidRPr="002C7105">
        <w:rPr>
          <w:rFonts w:ascii="Book Antiqua" w:hAnsi="Book Antiqua"/>
          <w:b/>
          <w:bCs/>
          <w:color w:val="0000FF"/>
        </w:rPr>
        <w:t>on</w:t>
      </w:r>
      <w:r w:rsidRPr="002C7105">
        <w:rPr>
          <w:rFonts w:ascii="Book Antiqua" w:hAnsi="Book Antiqua"/>
        </w:rPr>
        <w:t xml:space="preserve">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6E1FD668"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DE3FC9">
        <w:rPr>
          <w:rFonts w:ascii="Book Antiqua" w:hAnsi="Book Antiqua"/>
          <w:b/>
          <w:bCs/>
          <w:color w:val="0000FF"/>
          <w:sz w:val="23"/>
          <w:szCs w:val="23"/>
        </w:rPr>
        <w:t>EXECUTION OF CIVIL WORK FOR  SS-110 AT BHATAPARA &amp; BILASPUR SUB-STATION</w:t>
      </w:r>
      <w:r w:rsidR="005C1AA0">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5671460C"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DE3FC9">
        <w:rPr>
          <w:rFonts w:ascii="Book Antiqua" w:hAnsi="Book Antiqua"/>
          <w:b/>
          <w:bCs/>
          <w:color w:val="0000FF"/>
          <w:sz w:val="23"/>
          <w:szCs w:val="23"/>
        </w:rPr>
        <w:t>EXECUTION OF CIVIL WORK FOR  SS-110 AT BHATAPARA &amp; BILASPUR SUB-STATION</w:t>
      </w:r>
      <w:r w:rsidR="005C1AA0">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pPr>
        <w:numPr>
          <w:ilvl w:val="0"/>
          <w:numId w:val="3"/>
        </w:numPr>
        <w:tabs>
          <w:tab w:val="left" w:pos="1037"/>
        </w:tabs>
        <w:jc w:val="both"/>
        <w:rPr>
          <w:rFonts w:ascii="Book Antiqua" w:hAnsi="Book Antiqua"/>
        </w:rPr>
      </w:pPr>
      <w:r w:rsidRPr="52953474">
        <w:rPr>
          <w:rFonts w:ascii="Book Antiqua" w:hAnsi="Book Antiqua"/>
        </w:rPr>
        <w:lastRenderedPageBreak/>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pPr>
        <w:numPr>
          <w:ilvl w:val="0"/>
          <w:numId w:val="3"/>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pPr>
        <w:numPr>
          <w:ilvl w:val="0"/>
          <w:numId w:val="2"/>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7A0A8308" w:rsidR="000558CF" w:rsidRPr="00A643C5" w:rsidRDefault="000558CF">
      <w:pPr>
        <w:numPr>
          <w:ilvl w:val="0"/>
          <w:numId w:val="3"/>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w:t>
      </w:r>
      <w:r w:rsidRPr="52953474">
        <w:rPr>
          <w:rFonts w:ascii="Book Antiqua" w:hAnsi="Book Antiqua"/>
        </w:rPr>
        <w:lastRenderedPageBreak/>
        <w:t xml:space="preserve">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9A7D41">
        <w:rPr>
          <w:rFonts w:ascii="Book Antiqua" w:hAnsi="Book Antiqua"/>
          <w:b/>
          <w:bCs/>
          <w:color w:val="0000FF"/>
        </w:rPr>
        <w:t>5</w:t>
      </w:r>
      <w:r w:rsidR="006D7DDD">
        <w:rPr>
          <w:rFonts w:ascii="Book Antiqua" w:hAnsi="Book Antiqua"/>
          <w:b/>
          <w:bCs/>
          <w:color w:val="0000FF"/>
        </w:rPr>
        <w:t>0</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263064" w:rsidRDefault="00C87B20" w:rsidP="00C87B20">
      <w:pPr>
        <w:ind w:left="990"/>
        <w:jc w:val="both"/>
        <w:rPr>
          <w:rFonts w:ascii="Book Antiqua" w:hAnsi="Book Antiqua"/>
          <w:bCs/>
        </w:rPr>
      </w:pPr>
      <w:r w:rsidRPr="00263064">
        <w:rPr>
          <w:rFonts w:ascii="Book Antiqua" w:hAnsi="Book Antiqua"/>
          <w:b/>
          <w:iCs/>
          <w:u w:val="single"/>
        </w:rPr>
        <w:t>NOTE</w:t>
      </w:r>
      <w:r w:rsidRPr="00263064">
        <w:rPr>
          <w:rFonts w:ascii="Book Antiqua" w:hAnsi="Book Antiqua"/>
          <w:b/>
          <w:u w:val="single"/>
        </w:rPr>
        <w:t>:</w:t>
      </w:r>
      <w:r w:rsidRPr="00263064">
        <w:rPr>
          <w:rFonts w:ascii="Book Antiqua" w:hAnsi="Book Antiqua"/>
          <w:bCs/>
        </w:rPr>
        <w:t xml:space="preserve"> </w:t>
      </w:r>
    </w:p>
    <w:p w14:paraId="46F0F627" w14:textId="18A84F89" w:rsidR="00C87B20" w:rsidRPr="00263064" w:rsidRDefault="00C87B20" w:rsidP="006479E4">
      <w:pPr>
        <w:ind w:left="990"/>
        <w:jc w:val="both"/>
        <w:rPr>
          <w:rFonts w:ascii="Book Antiqua" w:hAnsi="Book Antiqua"/>
          <w:bCs/>
        </w:rPr>
      </w:pPr>
      <w:r w:rsidRPr="00263064">
        <w:rPr>
          <w:rFonts w:ascii="Book Antiqua" w:hAnsi="Book Antiqua"/>
          <w:bCs/>
        </w:rPr>
        <w:t>Only</w:t>
      </w:r>
      <w:r w:rsidR="002636AA" w:rsidRPr="00263064">
        <w:rPr>
          <w:rFonts w:ascii="Book Antiqua" w:hAnsi="Book Antiqua"/>
          <w:b/>
          <w:bCs/>
          <w:color w:val="0000FF"/>
        </w:rPr>
        <w:t xml:space="preserve"> </w:t>
      </w:r>
      <w:r w:rsidR="00501292" w:rsidRPr="00263064">
        <w:rPr>
          <w:rFonts w:ascii="Book Antiqua" w:hAnsi="Book Antiqua"/>
          <w:b/>
          <w:bCs/>
          <w:color w:val="0000FF"/>
          <w:highlight w:val="yellow"/>
        </w:rPr>
        <w:t>Integrity Pact</w:t>
      </w:r>
      <w:r w:rsidR="00675844">
        <w:rPr>
          <w:rFonts w:ascii="Book Antiqua" w:hAnsi="Book Antiqua"/>
          <w:b/>
          <w:bCs/>
          <w:color w:val="0000FF"/>
          <w:highlight w:val="yellow"/>
        </w:rPr>
        <w:t xml:space="preserve"> </w:t>
      </w:r>
      <w:r w:rsidR="000629AD">
        <w:rPr>
          <w:rFonts w:ascii="Book Antiqua" w:hAnsi="Book Antiqua"/>
          <w:b/>
          <w:bCs/>
          <w:color w:val="0000FF"/>
          <w:highlight w:val="yellow"/>
        </w:rPr>
        <w:t>(</w:t>
      </w:r>
      <w:r w:rsidR="00675844">
        <w:rPr>
          <w:rFonts w:ascii="Book Antiqua" w:hAnsi="Book Antiqua"/>
          <w:b/>
          <w:bCs/>
          <w:color w:val="0000FF"/>
          <w:highlight w:val="yellow"/>
        </w:rPr>
        <w:t xml:space="preserve"> </w:t>
      </w:r>
      <w:r w:rsidR="000629AD">
        <w:rPr>
          <w:rFonts w:ascii="Book Antiqua" w:hAnsi="Book Antiqua"/>
          <w:b/>
          <w:bCs/>
          <w:color w:val="0000FF"/>
          <w:highlight w:val="yellow"/>
        </w:rPr>
        <w:t>IP</w:t>
      </w:r>
      <w:r w:rsidR="00675844">
        <w:rPr>
          <w:rFonts w:ascii="Book Antiqua" w:hAnsi="Book Antiqua"/>
          <w:b/>
          <w:bCs/>
          <w:color w:val="0000FF"/>
          <w:highlight w:val="yellow"/>
        </w:rPr>
        <w:t xml:space="preserve"> </w:t>
      </w:r>
      <w:r w:rsidR="00675844" w:rsidRPr="002744E8">
        <w:rPr>
          <w:rFonts w:ascii="Book Antiqua" w:hAnsi="Book Antiqua"/>
          <w:b/>
          <w:bCs/>
          <w:color w:val="FF0000"/>
          <w:highlight w:val="yellow"/>
          <w:u w:val="single"/>
        </w:rPr>
        <w:t>Attachment</w:t>
      </w:r>
      <w:r w:rsidR="00675844">
        <w:rPr>
          <w:rFonts w:ascii="Book Antiqua" w:hAnsi="Book Antiqua"/>
          <w:b/>
          <w:bCs/>
          <w:color w:val="FF0000"/>
          <w:highlight w:val="yellow"/>
          <w:u w:val="single"/>
        </w:rPr>
        <w:t>-</w:t>
      </w:r>
      <w:r w:rsidR="00675844">
        <w:rPr>
          <w:rFonts w:ascii="Book Antiqua" w:hAnsi="Book Antiqua"/>
          <w:b/>
          <w:bCs/>
          <w:color w:val="FF0000"/>
          <w:highlight w:val="yellow"/>
          <w:u w:val="single"/>
        </w:rPr>
        <w:t>9</w:t>
      </w:r>
      <w:r w:rsidR="000629AD">
        <w:rPr>
          <w:rFonts w:ascii="Book Antiqua" w:hAnsi="Book Antiqua"/>
          <w:b/>
          <w:bCs/>
          <w:color w:val="0000FF"/>
          <w:highlight w:val="yellow"/>
        </w:rPr>
        <w:t>)</w:t>
      </w:r>
      <w:r w:rsidR="00675844">
        <w:rPr>
          <w:rFonts w:ascii="Book Antiqua" w:hAnsi="Book Antiqua"/>
          <w:b/>
          <w:bCs/>
          <w:color w:val="0000FF"/>
          <w:highlight w:val="yellow"/>
        </w:rPr>
        <w:t xml:space="preserve"> </w:t>
      </w:r>
      <w:r w:rsidR="00501292" w:rsidRPr="00263064">
        <w:rPr>
          <w:rFonts w:ascii="Book Antiqua" w:hAnsi="Book Antiqua"/>
          <w:b/>
          <w:bCs/>
          <w:color w:val="0000FF"/>
          <w:highlight w:val="yellow"/>
        </w:rPr>
        <w:t xml:space="preserve">, </w:t>
      </w:r>
      <w:r w:rsidR="00E67D98">
        <w:rPr>
          <w:rFonts w:ascii="Book Antiqua" w:hAnsi="Book Antiqua"/>
          <w:b/>
          <w:bCs/>
          <w:color w:val="0000FF"/>
        </w:rPr>
        <w:t>EMD</w:t>
      </w:r>
      <w:r w:rsidR="00E67D98" w:rsidRPr="00263064">
        <w:rPr>
          <w:rFonts w:ascii="Book Antiqua" w:hAnsi="Book Antiqua"/>
          <w:b/>
          <w:bCs/>
          <w:color w:val="0000FF"/>
          <w:highlight w:val="yellow"/>
        </w:rPr>
        <w:t xml:space="preserve"> </w:t>
      </w:r>
      <w:r w:rsidR="00E67D98">
        <w:rPr>
          <w:rFonts w:ascii="Book Antiqua" w:hAnsi="Book Antiqua"/>
          <w:b/>
          <w:bCs/>
          <w:color w:val="0000FF"/>
          <w:highlight w:val="yellow"/>
        </w:rPr>
        <w:t>/</w:t>
      </w:r>
      <w:r w:rsidR="002636AA" w:rsidRPr="00263064">
        <w:rPr>
          <w:rFonts w:ascii="Book Antiqua" w:hAnsi="Book Antiqua"/>
          <w:b/>
          <w:bCs/>
          <w:color w:val="0000FF"/>
          <w:highlight w:val="yellow"/>
        </w:rPr>
        <w:t>B</w:t>
      </w:r>
      <w:r w:rsidRPr="00263064">
        <w:rPr>
          <w:rFonts w:ascii="Book Antiqua" w:hAnsi="Book Antiqua"/>
          <w:b/>
          <w:bCs/>
          <w:color w:val="0000FF"/>
          <w:highlight w:val="yellow"/>
        </w:rPr>
        <w:t>id Security, Power of Attorney</w:t>
      </w:r>
      <w:r w:rsidR="000629AD">
        <w:rPr>
          <w:rFonts w:ascii="Book Antiqua" w:hAnsi="Book Antiqua"/>
          <w:b/>
          <w:bCs/>
          <w:color w:val="0000FF"/>
        </w:rPr>
        <w:t xml:space="preserve"> </w:t>
      </w:r>
      <w:r w:rsidR="00E67D98">
        <w:rPr>
          <w:rFonts w:ascii="Book Antiqua" w:hAnsi="Book Antiqua"/>
          <w:b/>
          <w:bCs/>
          <w:color w:val="0000FF"/>
        </w:rPr>
        <w:t>(if applicable)</w:t>
      </w:r>
      <w:r w:rsidR="00DE3FC9">
        <w:rPr>
          <w:rFonts w:ascii="Book Antiqua" w:hAnsi="Book Antiqua"/>
          <w:b/>
          <w:bCs/>
          <w:color w:val="0000FF"/>
        </w:rPr>
        <w:t xml:space="preserve"> &amp;</w:t>
      </w:r>
      <w:r w:rsidR="00E67D98">
        <w:rPr>
          <w:rFonts w:ascii="Book Antiqua" w:hAnsi="Book Antiqua"/>
          <w:b/>
          <w:bCs/>
          <w:color w:val="0000FF"/>
        </w:rPr>
        <w:t xml:space="preserve"> MLC (Minimum Local content</w:t>
      </w:r>
      <w:r w:rsidR="00675844">
        <w:rPr>
          <w:rFonts w:ascii="Book Antiqua" w:hAnsi="Book Antiqua"/>
          <w:b/>
          <w:bCs/>
          <w:color w:val="0000FF"/>
        </w:rPr>
        <w:t xml:space="preserve"> </w:t>
      </w:r>
      <w:r w:rsidR="00675844">
        <w:rPr>
          <w:rFonts w:ascii="Book Antiqua" w:hAnsi="Book Antiqua"/>
          <w:b/>
          <w:bCs/>
          <w:color w:val="FF0000"/>
          <w:highlight w:val="yellow"/>
          <w:u w:val="single"/>
        </w:rPr>
        <w:t>(</w:t>
      </w:r>
      <w:r w:rsidR="00675844" w:rsidRPr="002744E8">
        <w:rPr>
          <w:rFonts w:ascii="Book Antiqua" w:hAnsi="Book Antiqua"/>
          <w:b/>
          <w:bCs/>
          <w:color w:val="FF0000"/>
          <w:highlight w:val="yellow"/>
          <w:u w:val="single"/>
        </w:rPr>
        <w:t>Attachment</w:t>
      </w:r>
      <w:r w:rsidR="00675844">
        <w:rPr>
          <w:rFonts w:ascii="Book Antiqua" w:hAnsi="Book Antiqua"/>
          <w:b/>
          <w:bCs/>
          <w:color w:val="FF0000"/>
          <w:u w:val="single"/>
        </w:rPr>
        <w:t xml:space="preserve"> 14</w:t>
      </w:r>
      <w:r w:rsidR="00E67D98">
        <w:rPr>
          <w:rFonts w:ascii="Book Antiqua" w:hAnsi="Book Antiqua"/>
          <w:b/>
          <w:bCs/>
          <w:color w:val="0000FF"/>
        </w:rPr>
        <w:t>)</w:t>
      </w:r>
      <w:r w:rsidRPr="00263064">
        <w:rPr>
          <w:rFonts w:ascii="Book Antiqua" w:hAnsi="Book Antiqua"/>
          <w:bCs/>
        </w:rPr>
        <w:t>, which are part of hard copy part of the bid shall be opened and the remaining hard copy part of bids [</w:t>
      </w:r>
      <w:r w:rsidRPr="00263064">
        <w:rPr>
          <w:rFonts w:ascii="Book Antiqua" w:hAnsi="Book Antiqua"/>
          <w:bCs/>
          <w:i/>
        </w:rPr>
        <w:t xml:space="preserve">i.e., </w:t>
      </w:r>
      <w:r w:rsidRPr="00263064">
        <w:rPr>
          <w:rFonts w:ascii="Book Antiqua" w:hAnsi="Book Antiqua"/>
          <w:bCs/>
          <w:i/>
          <w:highlight w:val="yellow"/>
        </w:rPr>
        <w:t>Envelop-4 and Envelop-5</w:t>
      </w:r>
      <w:r w:rsidRPr="00263064">
        <w:rPr>
          <w:rFonts w:ascii="Book Antiqua" w:hAnsi="Book Antiqua"/>
          <w:bCs/>
          <w:i/>
        </w:rPr>
        <w:t>, as said above</w:t>
      </w:r>
      <w:r w:rsidRPr="00263064">
        <w:rPr>
          <w:rFonts w:ascii="Book Antiqua" w:hAnsi="Book Antiqua"/>
          <w:bCs/>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363B8E4F" w:rsidR="000558CF" w:rsidRPr="00A643C5" w:rsidRDefault="001415A2">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DE3FC9">
        <w:rPr>
          <w:rFonts w:ascii="Book Antiqua" w:hAnsi="Book Antiqua"/>
          <w:b/>
          <w:bCs/>
          <w:color w:val="0000FF"/>
        </w:rPr>
        <w:t xml:space="preserve"> </w:t>
      </w:r>
      <w:r w:rsidR="00E67D98">
        <w:rPr>
          <w:rFonts w:ascii="Book Antiqua" w:hAnsi="Book Antiqua"/>
          <w:b/>
          <w:bCs/>
          <w:color w:val="0000FF"/>
        </w:rPr>
        <w:t>5002005197</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6CE20B67"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The bid must be accompanied by a bid security</w:t>
      </w:r>
      <w:r w:rsidR="002744E8">
        <w:rPr>
          <w:rFonts w:ascii="Book Antiqua" w:hAnsi="Book Antiqua"/>
          <w:color w:val="FF0000"/>
          <w:spacing w:val="-2"/>
        </w:rPr>
        <w:t>.</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61DBB16C" w:rsidR="000558CF" w:rsidRPr="00D92DFF" w:rsidRDefault="00243218" w:rsidP="00DD0639">
      <w:pPr>
        <w:tabs>
          <w:tab w:val="left" w:pos="1395"/>
        </w:tabs>
        <w:ind w:left="1080"/>
        <w:jc w:val="both"/>
        <w:rPr>
          <w:rFonts w:ascii="Book Antiqua" w:hAnsi="Book Antiqua"/>
          <w:color w:val="FF0000"/>
          <w:lang w:val="en-GB"/>
        </w:rPr>
      </w:pPr>
      <w:r w:rsidRPr="002744E8">
        <w:rPr>
          <w:rFonts w:ascii="Book Antiqua" w:hAnsi="Book Antiqua"/>
          <w:b/>
          <w:bCs/>
          <w:color w:val="FF0000"/>
          <w:highlight w:val="yellow"/>
          <w:u w:val="single"/>
        </w:rPr>
        <w:t>Bid security (In original), Power of Attorney, Integrity Pact</w:t>
      </w:r>
      <w:r w:rsidR="00675844">
        <w:rPr>
          <w:rFonts w:ascii="Book Antiqua" w:hAnsi="Book Antiqua"/>
          <w:b/>
          <w:bCs/>
          <w:color w:val="FF0000"/>
          <w:highlight w:val="yellow"/>
          <w:u w:val="single"/>
        </w:rPr>
        <w:t>(</w:t>
      </w:r>
      <w:r w:rsidR="00675844" w:rsidRPr="002744E8">
        <w:rPr>
          <w:rFonts w:ascii="Book Antiqua" w:hAnsi="Book Antiqua"/>
          <w:b/>
          <w:bCs/>
          <w:color w:val="FF0000"/>
          <w:highlight w:val="yellow"/>
          <w:u w:val="single"/>
        </w:rPr>
        <w:t xml:space="preserve">Attachments </w:t>
      </w:r>
      <w:r w:rsidR="00675844">
        <w:rPr>
          <w:rFonts w:ascii="Book Antiqua" w:hAnsi="Book Antiqua"/>
          <w:b/>
          <w:bCs/>
          <w:color w:val="FF0000"/>
          <w:highlight w:val="yellow"/>
          <w:u w:val="single"/>
        </w:rPr>
        <w:t>9)</w:t>
      </w:r>
      <w:r w:rsidRPr="002744E8">
        <w:rPr>
          <w:rFonts w:ascii="Book Antiqua" w:hAnsi="Book Antiqua"/>
          <w:b/>
          <w:bCs/>
          <w:color w:val="FF0000"/>
          <w:highlight w:val="yellow"/>
          <w:u w:val="single"/>
        </w:rPr>
        <w:t xml:space="preserve">, </w:t>
      </w:r>
      <w:r w:rsidR="00FA45CE" w:rsidRPr="002744E8">
        <w:rPr>
          <w:rFonts w:ascii="Book Antiqua" w:hAnsi="Book Antiqua"/>
          <w:b/>
          <w:bCs/>
          <w:color w:val="FF0000"/>
          <w:highlight w:val="yellow"/>
          <w:u w:val="single"/>
        </w:rPr>
        <w:t xml:space="preserve"> </w:t>
      </w:r>
      <w:r w:rsidR="002744E8" w:rsidRPr="002744E8">
        <w:rPr>
          <w:rFonts w:ascii="Book Antiqua" w:hAnsi="Book Antiqua"/>
          <w:b/>
          <w:bCs/>
          <w:color w:val="FF0000"/>
          <w:u w:val="single"/>
        </w:rPr>
        <w:t>MLC (Minimum Local content</w:t>
      </w:r>
      <w:r w:rsidR="00675844">
        <w:rPr>
          <w:rFonts w:ascii="Book Antiqua" w:hAnsi="Book Antiqua"/>
          <w:b/>
          <w:bCs/>
          <w:color w:val="FF0000"/>
          <w:highlight w:val="yellow"/>
          <w:u w:val="single"/>
        </w:rPr>
        <w:t>-</w:t>
      </w:r>
      <w:r w:rsidR="00FA45CE" w:rsidRPr="002744E8">
        <w:rPr>
          <w:rFonts w:ascii="Book Antiqua" w:hAnsi="Book Antiqua"/>
          <w:b/>
          <w:bCs/>
          <w:color w:val="FF0000"/>
          <w:highlight w:val="yellow"/>
          <w:u w:val="single"/>
        </w:rPr>
        <w:t>Attachments 14</w:t>
      </w:r>
      <w:r w:rsidR="00675844">
        <w:rPr>
          <w:rFonts w:ascii="Book Antiqua" w:hAnsi="Book Antiqua"/>
          <w:b/>
          <w:bCs/>
          <w:color w:val="FF0000"/>
          <w:u w:val="single"/>
        </w:rPr>
        <w:t>)</w:t>
      </w:r>
      <w:r w:rsidR="00FA45CE" w:rsidRPr="00D92DFF">
        <w:rPr>
          <w:rFonts w:ascii="Book Antiqua" w:hAnsi="Book Antiqua"/>
          <w:b/>
          <w:bCs/>
          <w:color w:val="FF0000"/>
          <w:u w:val="single"/>
        </w:rPr>
        <w:t xml:space="preserve">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15:00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As per Rfx</w:t>
      </w:r>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790896BE" w:rsidR="001A1D6C" w:rsidRDefault="001A1D6C">
      <w:pPr>
        <w:numPr>
          <w:ilvl w:val="1"/>
          <w:numId w:val="3"/>
        </w:numPr>
        <w:tabs>
          <w:tab w:val="left" w:pos="1037"/>
        </w:tabs>
        <w:ind w:left="1080" w:hanging="1080"/>
        <w:jc w:val="both"/>
        <w:rPr>
          <w:rFonts w:ascii="Book Antiqua" w:hAnsi="Book Antiqua"/>
          <w:lang w:val="en-GB"/>
        </w:rPr>
      </w:pPr>
      <w:r w:rsidRPr="52953474">
        <w:rPr>
          <w:rFonts w:ascii="Book Antiqua" w:hAnsi="Book Antiqua"/>
          <w:lang w:val="en-GB"/>
        </w:rPr>
        <w:t>There shall be a Pre</w:t>
      </w:r>
      <w:r w:rsidR="001B1B01">
        <w:rPr>
          <w:rFonts w:ascii="Book Antiqua" w:hAnsi="Book Antiqua"/>
          <w:lang w:val="en-GB"/>
        </w:rPr>
        <w:t xml:space="preserve"> </w:t>
      </w:r>
      <w:r w:rsidRPr="52953474">
        <w:rPr>
          <w:rFonts w:ascii="Book Antiqua" w:hAnsi="Book Antiqua"/>
          <w:lang w:val="en-GB"/>
        </w:rPr>
        <w:t>Bid meeting for this package.</w:t>
      </w:r>
    </w:p>
    <w:p w14:paraId="7D1A6FAC" w14:textId="77777777" w:rsidR="00911E45" w:rsidRDefault="00911E45" w:rsidP="00911E45">
      <w:pPr>
        <w:tabs>
          <w:tab w:val="left" w:pos="1037"/>
        </w:tabs>
        <w:ind w:left="1080"/>
        <w:jc w:val="both"/>
        <w:rPr>
          <w:rFonts w:ascii="Book Antiqua" w:hAnsi="Book Antiqua"/>
          <w:lang w:val="en-GB"/>
        </w:rPr>
      </w:pPr>
      <w:r>
        <w:rPr>
          <w:rFonts w:ascii="Book Antiqua" w:hAnsi="Book Antiqua"/>
          <w:lang w:val="en-GB"/>
        </w:rPr>
        <w:t xml:space="preserve">At </w:t>
      </w:r>
    </w:p>
    <w:p w14:paraId="44391D54" w14:textId="48F51459" w:rsidR="00911E45" w:rsidRPr="00911E45" w:rsidRDefault="00911E45" w:rsidP="00911E45">
      <w:pPr>
        <w:tabs>
          <w:tab w:val="left" w:pos="1037"/>
        </w:tabs>
        <w:ind w:left="1080"/>
        <w:jc w:val="both"/>
        <w:rPr>
          <w:rFonts w:ascii="Book Antiqua" w:hAnsi="Book Antiqua"/>
          <w:lang w:val="en-GB"/>
        </w:rPr>
      </w:pPr>
      <w:r w:rsidRPr="00911E45">
        <w:rPr>
          <w:rFonts w:ascii="Book Antiqua" w:hAnsi="Book Antiqua"/>
          <w:lang w:val="en-GB"/>
        </w:rPr>
        <w:t>PowerGrid Corporation Of India Ltd. ,</w:t>
      </w:r>
    </w:p>
    <w:p w14:paraId="68D7A668" w14:textId="5E26EAF8" w:rsidR="00911E45" w:rsidRPr="00A643C5" w:rsidRDefault="00911E45" w:rsidP="00911E45">
      <w:pPr>
        <w:tabs>
          <w:tab w:val="left" w:pos="1037"/>
        </w:tabs>
        <w:ind w:left="1080"/>
        <w:jc w:val="both"/>
        <w:rPr>
          <w:rFonts w:ascii="Book Antiqua" w:hAnsi="Book Antiqua"/>
          <w:lang w:val="en-GB"/>
        </w:rPr>
      </w:pPr>
      <w:r w:rsidRPr="00911E45">
        <w:rPr>
          <w:rFonts w:ascii="Book Antiqua" w:hAnsi="Book Antiqua"/>
          <w:lang w:val="en-GB"/>
        </w:rPr>
        <w:t>Regional HQ, Sampriti Nagar, Nari Ring Road, Nagpur-440026</w:t>
      </w:r>
    </w:p>
    <w:p w14:paraId="2495A124" w14:textId="2F467593" w:rsidR="000558CF" w:rsidRPr="00A643C5" w:rsidRDefault="00911E45" w:rsidP="00911E45">
      <w:pPr>
        <w:tabs>
          <w:tab w:val="left" w:pos="1395"/>
        </w:tabs>
        <w:ind w:left="1080" w:hanging="1080"/>
        <w:jc w:val="both"/>
        <w:rPr>
          <w:rFonts w:ascii="Book Antiqua" w:hAnsi="Book Antiqua"/>
          <w:lang w:val="en-GB"/>
        </w:rPr>
      </w:pPr>
      <w:r>
        <w:rPr>
          <w:rFonts w:ascii="Book Antiqua" w:hAnsi="Book Antiqua"/>
          <w:lang w:val="en-GB"/>
        </w:rPr>
        <w:tab/>
      </w:r>
      <w:r w:rsidRPr="00911E45">
        <w:rPr>
          <w:rStyle w:val="normaltextrun"/>
          <w:b/>
          <w:bCs/>
          <w:color w:val="0000FF"/>
        </w:rPr>
        <w:t xml:space="preserve">On </w:t>
      </w:r>
      <w:r w:rsidR="00CF4256">
        <w:rPr>
          <w:rStyle w:val="normaltextrun"/>
          <w:b/>
          <w:bCs/>
          <w:color w:val="0000FF"/>
        </w:rPr>
        <w:t>as per Rfx</w:t>
      </w:r>
      <w:r w:rsidR="00945282">
        <w:rPr>
          <w:rStyle w:val="normaltextrun"/>
          <w:b/>
          <w:bCs/>
          <w:color w:val="0000FF"/>
        </w:rPr>
        <w:t xml:space="preserve"> or Online VC(link shall be shared)</w:t>
      </w:r>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pPr>
        <w:numPr>
          <w:ilvl w:val="0"/>
          <w:numId w:val="3"/>
        </w:numPr>
        <w:tabs>
          <w:tab w:val="left" w:pos="1035"/>
        </w:tabs>
        <w:ind w:left="1080" w:hanging="1080"/>
        <w:jc w:val="both"/>
        <w:rPr>
          <w:rFonts w:ascii="Book Antiqua" w:hAnsi="Book Antiqua"/>
        </w:rPr>
      </w:pPr>
      <w:r w:rsidRPr="52953474">
        <w:rPr>
          <w:rFonts w:ascii="Book Antiqua" w:hAnsi="Book Antiqua"/>
        </w:rPr>
        <w:t>All correspondence with regard to the above shall be to the following address (By Post/In Person)</w:t>
      </w:r>
    </w:p>
    <w:p w14:paraId="38CFDFED" w14:textId="7AA18171"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w:t>
      </w:r>
      <w:r w:rsidR="00BB12E6">
        <w:rPr>
          <w:rFonts w:ascii="Book Antiqua" w:hAnsi="Book Antiqua"/>
        </w:rPr>
        <w:t>RPC</w:t>
      </w:r>
      <w:r w:rsidR="00DC4E55" w:rsidRPr="00A643C5">
        <w:rPr>
          <w:rFonts w:ascii="Book Antiqua" w:hAnsi="Book Antiqua"/>
        </w:rPr>
        <w:t>),</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P.O: Uppalwadi,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512365BF" w:rsidR="00DC4E55" w:rsidRPr="00945282" w:rsidRDefault="00DC4E55" w:rsidP="00DC4E55">
      <w:pPr>
        <w:ind w:left="1080"/>
        <w:jc w:val="both"/>
        <w:rPr>
          <w:rFonts w:ascii="Book Antiqua" w:hAnsi="Book Antiqua"/>
          <w:b/>
          <w:bCs/>
          <w:lang w:val="en-GB"/>
        </w:rPr>
      </w:pPr>
      <w:r w:rsidRPr="00A643C5">
        <w:rPr>
          <w:rFonts w:ascii="Book Antiqua" w:hAnsi="Book Antiqua"/>
          <w:lang w:val="en-GB"/>
        </w:rPr>
        <w:t xml:space="preserve">Contact Person: </w:t>
      </w:r>
      <w:r w:rsidR="003A44E2" w:rsidRPr="00945282">
        <w:rPr>
          <w:rFonts w:ascii="Book Antiqua" w:hAnsi="Book Antiqua"/>
          <w:b/>
          <w:bCs/>
          <w:lang w:val="en-GB"/>
        </w:rPr>
        <w:t>M</w:t>
      </w:r>
      <w:r w:rsidR="00945282" w:rsidRPr="00945282">
        <w:rPr>
          <w:rFonts w:ascii="Book Antiqua" w:hAnsi="Book Antiqua"/>
          <w:b/>
          <w:bCs/>
          <w:lang w:val="en-GB"/>
        </w:rPr>
        <w:t>r. Sayender Yadav e.</w:t>
      </w:r>
      <w:r w:rsidRPr="00945282">
        <w:rPr>
          <w:rFonts w:ascii="Book Antiqua" w:hAnsi="Book Antiqua"/>
          <w:b/>
          <w:bCs/>
          <w:lang w:val="en-GB"/>
        </w:rPr>
        <w:t xml:space="preserve">, </w:t>
      </w:r>
      <w:r w:rsidR="00015AB6" w:rsidRPr="00945282">
        <w:rPr>
          <w:rFonts w:ascii="Book Antiqua" w:hAnsi="Book Antiqua"/>
          <w:b/>
          <w:bCs/>
          <w:lang w:val="en-GB"/>
        </w:rPr>
        <w:t xml:space="preserve">Ch. </w:t>
      </w:r>
      <w:r w:rsidR="003A44E2" w:rsidRPr="00945282">
        <w:rPr>
          <w:rFonts w:ascii="Book Antiqua" w:hAnsi="Book Antiqua"/>
          <w:b/>
          <w:bCs/>
          <w:lang w:val="en-GB"/>
        </w:rPr>
        <w:t>M</w:t>
      </w:r>
      <w:r w:rsidR="000414C8" w:rsidRPr="00945282">
        <w:rPr>
          <w:rFonts w:ascii="Book Antiqua" w:hAnsi="Book Antiqua"/>
          <w:b/>
          <w:bCs/>
          <w:lang w:val="en-GB"/>
        </w:rPr>
        <w:t>anager</w:t>
      </w:r>
      <w:r w:rsidRPr="00945282">
        <w:rPr>
          <w:rFonts w:ascii="Book Antiqua" w:hAnsi="Book Antiqua"/>
          <w:b/>
          <w:bCs/>
          <w:lang w:val="en-GB"/>
        </w:rPr>
        <w:t xml:space="preserve"> (</w:t>
      </w:r>
      <w:r w:rsidR="00BB12E6" w:rsidRPr="00945282">
        <w:rPr>
          <w:rFonts w:ascii="Book Antiqua" w:hAnsi="Book Antiqua"/>
          <w:b/>
          <w:bCs/>
          <w:lang w:val="en-GB"/>
        </w:rPr>
        <w:t>RPC</w:t>
      </w:r>
      <w:r w:rsidRPr="00945282">
        <w:rPr>
          <w:rFonts w:ascii="Book Antiqua" w:hAnsi="Book Antiqua"/>
          <w:b/>
          <w:bCs/>
          <w:lang w:val="en-GB"/>
        </w:rPr>
        <w:t>)</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
    <w:p w14:paraId="114E5F3C" w14:textId="4BCF4003"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945282" w:rsidRPr="00945282">
        <w:rPr>
          <w:rFonts w:ascii="Book Antiqua" w:hAnsi="Book Antiqua"/>
          <w:b/>
          <w:bCs/>
          <w:highlight w:val="yellow"/>
          <w:lang w:val="en-GB"/>
        </w:rPr>
        <w:t>94</w:t>
      </w:r>
      <w:r w:rsidR="00945282" w:rsidRPr="00945282">
        <w:rPr>
          <w:rFonts w:ascii="Book Antiqua" w:hAnsi="Book Antiqua"/>
          <w:b/>
          <w:bCs/>
          <w:highlight w:val="yellow"/>
        </w:rPr>
        <w:t>03777839</w:t>
      </w:r>
    </w:p>
    <w:p w14:paraId="7ED8C85D" w14:textId="3C7767A0"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945282">
        <w:rPr>
          <w:rStyle w:val="Hyperlink"/>
        </w:rPr>
        <w:t>sayenderyadav</w:t>
      </w:r>
      <w:r w:rsidR="00015AB6" w:rsidRPr="00015AB6">
        <w:rPr>
          <w:rStyle w:val="Hyperlink"/>
        </w:rPr>
        <w:t>@powergrid.in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69D4016D"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w:t>
      </w:r>
      <w:r w:rsidR="00BB12E6">
        <w:rPr>
          <w:rFonts w:ascii="Book Antiqua" w:hAnsi="Book Antiqua"/>
        </w:rPr>
        <w:t>RPC</w:t>
      </w:r>
      <w:r w:rsidR="00873F1D" w:rsidRPr="00A643C5">
        <w:rPr>
          <w:rFonts w:ascii="Book Antiqua" w:hAnsi="Book Antiqua"/>
        </w:rPr>
        <w:t>),</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P.O: Uppalwadi,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256A9048"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5C1AA0">
        <w:rPr>
          <w:rFonts w:ascii="Book Antiqua" w:hAnsi="Book Antiqua"/>
          <w:lang w:val="en-GB"/>
        </w:rPr>
        <w:t>K B Thakur</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r>
        <w:rPr>
          <w:rFonts w:ascii="Book Antiqua" w:hAnsi="Book Antiqua"/>
          <w:lang w:val="en-GB"/>
        </w:rPr>
        <w:t>2361</w:t>
      </w:r>
      <w:r w:rsidRPr="00A643C5">
        <w:rPr>
          <w:rFonts w:ascii="Book Antiqua" w:hAnsi="Book Antiqua"/>
          <w:lang w:val="en-GB"/>
        </w:rPr>
        <w:t>;</w:t>
      </w:r>
    </w:p>
    <w:p w14:paraId="769FDE9E" w14:textId="1C3DDDE5"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t xml:space="preserve">Mobile: +91 (0) </w:t>
      </w:r>
      <w:r w:rsidR="005C1AA0">
        <w:rPr>
          <w:rStyle w:val="Hyperlink"/>
          <w:rFonts w:ascii="Nirmala UI" w:hAnsi="Nirmala UI" w:cs="Nirmala UI"/>
          <w:sz w:val="22"/>
          <w:szCs w:val="22"/>
        </w:rPr>
        <w:t>9423762537</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67C8B79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5C1AA0">
        <w:rPr>
          <w:rStyle w:val="Hyperlink"/>
          <w:sz w:val="22"/>
          <w:szCs w:val="22"/>
        </w:rPr>
        <w:t>kbthakur</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047D5315" w:rsidR="008E2A03" w:rsidRPr="00A07084" w:rsidRDefault="008E2A03">
      <w:pPr>
        <w:widowControl w:val="0"/>
        <w:numPr>
          <w:ilvl w:val="0"/>
          <w:numId w:val="5"/>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00945282">
        <w:rPr>
          <w:rFonts w:ascii="Nirmala UI" w:hAnsi="Nirmala UI" w:cs="Nirmala UI"/>
          <w:sz w:val="20"/>
          <w:szCs w:val="20"/>
        </w:rPr>
        <w:t>27.11..</w:t>
      </w:r>
      <w:r w:rsidR="001F3884" w:rsidRPr="001F3884">
        <w:rPr>
          <w:rFonts w:ascii="Nirmala UI" w:hAnsi="Nirmala UI" w:cs="Nirmala UI"/>
          <w:sz w:val="20"/>
          <w:szCs w:val="20"/>
        </w:rPr>
        <w:t>2025</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sidR="00587CCD">
        <w:rPr>
          <w:rFonts w:ascii="Nirmala UI" w:hAnsi="Nirmala UI" w:cs="Nirmala UI"/>
          <w:sz w:val="20"/>
          <w:szCs w:val="20"/>
        </w:rPr>
        <w:t>8</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3309E2B4"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dtd </w:t>
      </w:r>
      <w:r w:rsidR="00945282">
        <w:rPr>
          <w:rFonts w:ascii="Nirmala UI" w:hAnsi="Nirmala UI" w:cs="Nirmala UI"/>
          <w:sz w:val="20"/>
          <w:szCs w:val="20"/>
        </w:rPr>
        <w:t>27.11.2025</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sidR="00587CCD">
        <w:rPr>
          <w:rFonts w:ascii="Nirmala UI" w:hAnsi="Nirmala UI" w:cs="Nirmala UI"/>
          <w:sz w:val="20"/>
          <w:szCs w:val="20"/>
        </w:rPr>
        <w:t>8</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BD826" w14:textId="77777777" w:rsidR="00547999" w:rsidRDefault="00547999">
      <w:r>
        <w:separator/>
      </w:r>
    </w:p>
  </w:endnote>
  <w:endnote w:type="continuationSeparator" w:id="0">
    <w:p w14:paraId="3EB1AFF3" w14:textId="77777777" w:rsidR="00547999" w:rsidRDefault="0054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547999">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7.75pt;height:28.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68505" w14:textId="77777777" w:rsidR="00547999" w:rsidRDefault="00547999">
      <w:r>
        <w:separator/>
      </w:r>
    </w:p>
  </w:footnote>
  <w:footnote w:type="continuationSeparator" w:id="0">
    <w:p w14:paraId="527D507B" w14:textId="77777777" w:rsidR="00547999" w:rsidRDefault="00547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6F34"/>
    <w:multiLevelType w:val="multilevel"/>
    <w:tmpl w:val="FD5C613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3612ECB"/>
    <w:multiLevelType w:val="multilevel"/>
    <w:tmpl w:val="9A541E4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num w:numId="1" w16cid:durableId="1752317211">
    <w:abstractNumId w:val="2"/>
  </w:num>
  <w:num w:numId="2" w16cid:durableId="1396397095">
    <w:abstractNumId w:val="3"/>
  </w:num>
  <w:num w:numId="3" w16cid:durableId="2138449469">
    <w:abstractNumId w:val="1"/>
  </w:num>
  <w:num w:numId="4" w16cid:durableId="670530536">
    <w:abstractNumId w:val="4"/>
  </w:num>
  <w:num w:numId="5" w16cid:durableId="24893157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05A8"/>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9AD"/>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170"/>
    <w:rsid w:val="000F27C4"/>
    <w:rsid w:val="000F4C64"/>
    <w:rsid w:val="000F509D"/>
    <w:rsid w:val="001022F3"/>
    <w:rsid w:val="00103518"/>
    <w:rsid w:val="00103767"/>
    <w:rsid w:val="00103AA4"/>
    <w:rsid w:val="00104F85"/>
    <w:rsid w:val="00104FD5"/>
    <w:rsid w:val="00106807"/>
    <w:rsid w:val="0010760C"/>
    <w:rsid w:val="001100B1"/>
    <w:rsid w:val="00113CF6"/>
    <w:rsid w:val="00114673"/>
    <w:rsid w:val="00116131"/>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1F3884"/>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64"/>
    <w:rsid w:val="002630B7"/>
    <w:rsid w:val="002636AA"/>
    <w:rsid w:val="0027058F"/>
    <w:rsid w:val="0027231B"/>
    <w:rsid w:val="002744E8"/>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105"/>
    <w:rsid w:val="002C7742"/>
    <w:rsid w:val="002D0287"/>
    <w:rsid w:val="002D051D"/>
    <w:rsid w:val="002D16E0"/>
    <w:rsid w:val="002D1D6C"/>
    <w:rsid w:val="002D32F0"/>
    <w:rsid w:val="002D632E"/>
    <w:rsid w:val="002D7FD2"/>
    <w:rsid w:val="002E125A"/>
    <w:rsid w:val="002E3961"/>
    <w:rsid w:val="002E3EB2"/>
    <w:rsid w:val="002E4AC1"/>
    <w:rsid w:val="002E5A85"/>
    <w:rsid w:val="002E72E8"/>
    <w:rsid w:val="002F35ED"/>
    <w:rsid w:val="002F3B7C"/>
    <w:rsid w:val="002F6314"/>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1152"/>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47999"/>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0BF6"/>
    <w:rsid w:val="00581766"/>
    <w:rsid w:val="00581918"/>
    <w:rsid w:val="00582E0D"/>
    <w:rsid w:val="005870C2"/>
    <w:rsid w:val="00587CCD"/>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1AA0"/>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176"/>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5844"/>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0E9D"/>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0F4C"/>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6135"/>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46A"/>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34AA"/>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1E4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5282"/>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AB6"/>
    <w:rsid w:val="00996BCB"/>
    <w:rsid w:val="009A347C"/>
    <w:rsid w:val="009A7D41"/>
    <w:rsid w:val="009B031A"/>
    <w:rsid w:val="009B0BBF"/>
    <w:rsid w:val="009B1A09"/>
    <w:rsid w:val="009B1F03"/>
    <w:rsid w:val="009B27BD"/>
    <w:rsid w:val="009B5DEC"/>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5AEC"/>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08F3"/>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680C"/>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12E6"/>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505"/>
    <w:rsid w:val="00CC1BF9"/>
    <w:rsid w:val="00CC3BB2"/>
    <w:rsid w:val="00CC6D24"/>
    <w:rsid w:val="00CD0DF2"/>
    <w:rsid w:val="00CD3D0F"/>
    <w:rsid w:val="00CD5E4C"/>
    <w:rsid w:val="00CE2147"/>
    <w:rsid w:val="00CE2DE6"/>
    <w:rsid w:val="00CE2F30"/>
    <w:rsid w:val="00CE3747"/>
    <w:rsid w:val="00CE5343"/>
    <w:rsid w:val="00CF11E3"/>
    <w:rsid w:val="00CF3E6C"/>
    <w:rsid w:val="00CF4256"/>
    <w:rsid w:val="00CF6659"/>
    <w:rsid w:val="00D015CF"/>
    <w:rsid w:val="00D02889"/>
    <w:rsid w:val="00D0436B"/>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3FC9"/>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34BA"/>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67D98"/>
    <w:rsid w:val="00E7049A"/>
    <w:rsid w:val="00E73FE5"/>
    <w:rsid w:val="00E742CE"/>
    <w:rsid w:val="00E76276"/>
    <w:rsid w:val="00E76D92"/>
    <w:rsid w:val="00E802B0"/>
    <w:rsid w:val="00E81993"/>
    <w:rsid w:val="00E8288C"/>
    <w:rsid w:val="00E835A8"/>
    <w:rsid w:val="00E855F8"/>
    <w:rsid w:val="00E92C81"/>
    <w:rsid w:val="00E93224"/>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5F1B"/>
    <w:rsid w:val="00EF6162"/>
    <w:rsid w:val="00EF6C23"/>
    <w:rsid w:val="00EF756B"/>
    <w:rsid w:val="00F0035D"/>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Sayender Yadav Ergatla {सयेंदर यादव E.}</cp:lastModifiedBy>
  <cp:revision>376</cp:revision>
  <cp:lastPrinted>2014-05-06T13:14:00Z</cp:lastPrinted>
  <dcterms:created xsi:type="dcterms:W3CDTF">2013-07-26T05:15:00Z</dcterms:created>
  <dcterms:modified xsi:type="dcterms:W3CDTF">2026-03-17T07:19:00Z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2025-11-20T10:30:38Z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c044360a-0469-48d2-9085-717f9aca2eb2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